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F3F8" w14:textId="7A1DA63A" w:rsidR="000F4FB6" w:rsidRDefault="00000000" w:rsidP="00A56FCA">
      <w:pPr>
        <w:pStyle w:val="Title"/>
      </w:pPr>
      <w:r>
        <w:rPr>
          <w:color w:val="212121"/>
        </w:rPr>
        <w:t>MOHAMED HAROUN</w:t>
      </w:r>
    </w:p>
    <w:p w14:paraId="47E56DC6" w14:textId="5AFCA322" w:rsidR="000F4FB6" w:rsidRDefault="00A56FCA" w:rsidP="00A56FCA">
      <w:pPr>
        <w:pStyle w:val="BodyText"/>
        <w:spacing w:before="215"/>
        <w:ind w:left="1143" w:right="1161" w:firstLine="297"/>
        <w:jc w:val="center"/>
      </w:pPr>
      <w:r>
        <w:rPr>
          <w:color w:val="212121"/>
        </w:rPr>
        <w:t xml:space="preserve">Address: </w:t>
      </w:r>
      <w:r w:rsidR="00000000">
        <w:rPr>
          <w:color w:val="212121"/>
        </w:rPr>
        <w:t xml:space="preserve">Ottawa, K1Y 4L2, Canada, </w:t>
      </w:r>
      <w:r>
        <w:rPr>
          <w:color w:val="212121"/>
        </w:rPr>
        <w:t xml:space="preserve">Phone: </w:t>
      </w:r>
      <w:r w:rsidR="00000000">
        <w:rPr>
          <w:color w:val="212121"/>
        </w:rPr>
        <w:t xml:space="preserve">3435968086, </w:t>
      </w:r>
      <w:r>
        <w:rPr>
          <w:color w:val="212121"/>
        </w:rPr>
        <w:t xml:space="preserve">Email: </w:t>
      </w:r>
      <w:hyperlink r:id="rId5" w:history="1">
        <w:r w:rsidRPr="006C0E6C">
          <w:rPr>
            <w:rStyle w:val="Hyperlink"/>
          </w:rPr>
          <w:t>moeharoun.canada@gmail.com</w:t>
        </w:r>
      </w:hyperlink>
    </w:p>
    <w:p w14:paraId="47B1285C" w14:textId="77777777" w:rsidR="000F4FB6" w:rsidRDefault="00000000">
      <w:pPr>
        <w:pStyle w:val="BodyText"/>
        <w:spacing w:before="11"/>
        <w:rPr>
          <w:sz w:val="26"/>
        </w:rPr>
      </w:pPr>
      <w:r>
        <w:pict w14:anchorId="354DA28D">
          <v:rect id="_x0000_s1032" style="position:absolute;margin-left:45pt;margin-top:17.45pt;width:505.3pt;height:1pt;z-index:-15728640;mso-wrap-distance-left:0;mso-wrap-distance-right:0;mso-position-horizontal-relative:page" fillcolor="#212121" stroked="f">
            <w10:wrap type="topAndBottom" anchorx="page"/>
          </v:rect>
        </w:pict>
      </w:r>
    </w:p>
    <w:p w14:paraId="72662CAF" w14:textId="5BF38D7E" w:rsidR="000F4FB6" w:rsidRDefault="00000000">
      <w:pPr>
        <w:tabs>
          <w:tab w:val="left" w:pos="2626"/>
        </w:tabs>
        <w:spacing w:before="79"/>
        <w:ind w:left="100"/>
        <w:rPr>
          <w:sz w:val="18"/>
        </w:rPr>
      </w:pPr>
      <w:r w:rsidRPr="00DF2F18">
        <w:rPr>
          <w:b/>
          <w:bCs/>
          <w:color w:val="212121"/>
          <w:spacing w:val="16"/>
          <w:position w:val="1"/>
          <w:sz w:val="18"/>
          <w:szCs w:val="24"/>
        </w:rPr>
        <w:t>LINKS</w:t>
      </w:r>
      <w:r>
        <w:rPr>
          <w:color w:val="212121"/>
          <w:spacing w:val="16"/>
          <w:position w:val="1"/>
          <w:sz w:val="17"/>
        </w:rPr>
        <w:tab/>
      </w:r>
      <w:hyperlink r:id="rId6">
        <w:r>
          <w:rPr>
            <w:color w:val="212121"/>
            <w:sz w:val="18"/>
            <w:u w:val="single" w:color="212121"/>
          </w:rPr>
          <w:t>LinkedIn</w:t>
        </w:r>
      </w:hyperlink>
      <w:r w:rsidR="00A56FCA" w:rsidRPr="00A56FCA">
        <w:rPr>
          <w:color w:val="212121"/>
          <w:sz w:val="18"/>
        </w:rPr>
        <w:t>:</w:t>
      </w:r>
      <w:r w:rsidR="00A56FCA">
        <w:rPr>
          <w:color w:val="212121"/>
          <w:sz w:val="18"/>
        </w:rPr>
        <w:t xml:space="preserve"> </w:t>
      </w:r>
      <w:r w:rsidR="00AD624C" w:rsidRPr="00AD624C">
        <w:rPr>
          <w:color w:val="212121"/>
          <w:sz w:val="18"/>
          <w:u w:val="single" w:color="212121"/>
        </w:rPr>
        <w:t>https://www.linkedin.com/in/mohamed-haroun-6a386195/</w:t>
      </w:r>
    </w:p>
    <w:p w14:paraId="54CD188E" w14:textId="77777777" w:rsidR="000F4FB6" w:rsidRDefault="00000000">
      <w:pPr>
        <w:pStyle w:val="BodyText"/>
        <w:spacing w:before="11"/>
        <w:rPr>
          <w:sz w:val="26"/>
        </w:rPr>
      </w:pPr>
      <w:r>
        <w:pict w14:anchorId="7E61BB82">
          <v:rect id="_x0000_s1031" style="position:absolute;margin-left:45pt;margin-top:17.45pt;width:505.3pt;height:1pt;z-index:-15728128;mso-wrap-distance-left:0;mso-wrap-distance-right:0;mso-position-horizontal-relative:page" fillcolor="#212121" stroked="f">
            <w10:wrap type="topAndBottom" anchorx="page"/>
          </v:rect>
        </w:pict>
      </w:r>
    </w:p>
    <w:p w14:paraId="5B33D77A" w14:textId="77777777" w:rsidR="000F4FB6" w:rsidRDefault="00000000">
      <w:pPr>
        <w:pStyle w:val="BodyText"/>
        <w:tabs>
          <w:tab w:val="left" w:pos="2626"/>
        </w:tabs>
        <w:spacing w:before="79" w:line="261" w:lineRule="auto"/>
        <w:ind w:left="2626" w:right="119" w:hanging="2527"/>
        <w:jc w:val="both"/>
      </w:pPr>
      <w:r>
        <w:rPr>
          <w:color w:val="212121"/>
          <w:spacing w:val="16"/>
          <w:position w:val="1"/>
          <w:sz w:val="17"/>
        </w:rPr>
        <w:t>PROFILE</w:t>
      </w:r>
      <w:r>
        <w:rPr>
          <w:color w:val="212121"/>
          <w:spacing w:val="16"/>
          <w:position w:val="1"/>
          <w:sz w:val="17"/>
        </w:rPr>
        <w:tab/>
      </w:r>
      <w:r>
        <w:rPr>
          <w:color w:val="212121"/>
        </w:rPr>
        <w:t>A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professional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Supply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chain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Inventory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coordinator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over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years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professional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experience</w:t>
      </w:r>
      <w:r>
        <w:rPr>
          <w:color w:val="212121"/>
          <w:spacing w:val="-3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 xml:space="preserve">supplier, </w:t>
      </w:r>
      <w:r>
        <w:rPr>
          <w:color w:val="212121"/>
          <w:w w:val="95"/>
        </w:rPr>
        <w:t>service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w w:val="95"/>
        </w:rPr>
        <w:t>provider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vendor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management,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w w:val="95"/>
        </w:rPr>
        <w:t>logistics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coordination,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purchase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w w:val="95"/>
        </w:rPr>
        <w:t>oil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gas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industry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equipment</w:t>
      </w:r>
      <w:r>
        <w:rPr>
          <w:color w:val="212121"/>
          <w:spacing w:val="-11"/>
          <w:w w:val="95"/>
        </w:rPr>
        <w:t xml:space="preserve"> </w:t>
      </w:r>
      <w:r>
        <w:rPr>
          <w:color w:val="212121"/>
          <w:spacing w:val="-4"/>
          <w:w w:val="95"/>
        </w:rPr>
        <w:t xml:space="preserve">and </w:t>
      </w:r>
      <w:r>
        <w:rPr>
          <w:color w:val="212121"/>
          <w:w w:val="95"/>
        </w:rPr>
        <w:t xml:space="preserve">materials, document control and management, process improvement and procedure optimization. Experienced </w:t>
      </w:r>
      <w:r>
        <w:rPr>
          <w:color w:val="212121"/>
        </w:rPr>
        <w:t>working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collaborative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environment,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within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team,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minimal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supervision,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utilizing</w:t>
      </w:r>
    </w:p>
    <w:p w14:paraId="6EDE3FA1" w14:textId="77777777" w:rsidR="000F4FB6" w:rsidRDefault="00000000">
      <w:pPr>
        <w:pStyle w:val="BodyText"/>
        <w:spacing w:line="261" w:lineRule="auto"/>
        <w:ind w:left="2626" w:right="112"/>
      </w:pPr>
      <w:r>
        <w:rPr>
          <w:color w:val="212121"/>
        </w:rPr>
        <w:t>problem-solving,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prioritization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adaptability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achieve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assigned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tasks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duties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within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 xml:space="preserve">desired </w:t>
      </w:r>
      <w:r>
        <w:rPr>
          <w:color w:val="212121"/>
          <w:w w:val="95"/>
        </w:rPr>
        <w:t>timelines.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Highly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organized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capable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of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overseeing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multiple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projects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>at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once.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Motivated,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innovative,</w:t>
      </w:r>
      <w:r>
        <w:rPr>
          <w:color w:val="212121"/>
          <w:spacing w:val="-17"/>
          <w:w w:val="95"/>
        </w:rPr>
        <w:t xml:space="preserve"> </w:t>
      </w:r>
      <w:r>
        <w:rPr>
          <w:color w:val="212121"/>
          <w:w w:val="95"/>
        </w:rPr>
        <w:t>and</w:t>
      </w:r>
      <w:r>
        <w:rPr>
          <w:color w:val="212121"/>
          <w:spacing w:val="-16"/>
          <w:w w:val="95"/>
        </w:rPr>
        <w:t xml:space="preserve"> </w:t>
      </w:r>
      <w:r>
        <w:rPr>
          <w:color w:val="212121"/>
          <w:w w:val="95"/>
        </w:rPr>
        <w:t xml:space="preserve">ready </w:t>
      </w:r>
      <w:r>
        <w:rPr>
          <w:color w:val="212121"/>
        </w:rPr>
        <w:t>to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join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team.</w:t>
      </w:r>
    </w:p>
    <w:p w14:paraId="5F3BFB4C" w14:textId="77777777" w:rsidR="000F4FB6" w:rsidRDefault="00000000">
      <w:pPr>
        <w:pStyle w:val="BodyText"/>
        <w:rPr>
          <w:sz w:val="25"/>
        </w:rPr>
      </w:pPr>
      <w:r>
        <w:pict w14:anchorId="06636497">
          <v:rect id="_x0000_s1030" style="position:absolute;margin-left:45pt;margin-top:16.35pt;width:505.3pt;height:1pt;z-index:-15727616;mso-wrap-distance-left:0;mso-wrap-distance-right:0;mso-position-horizontal-relative:page" fillcolor="#212121" stroked="f">
            <w10:wrap type="topAndBottom" anchorx="page"/>
          </v:rect>
        </w:pict>
      </w:r>
    </w:p>
    <w:p w14:paraId="1B247D89" w14:textId="77777777" w:rsidR="000F4FB6" w:rsidRPr="00DF2F18" w:rsidRDefault="00000000">
      <w:pPr>
        <w:spacing w:before="80"/>
        <w:ind w:left="100"/>
        <w:rPr>
          <w:b/>
          <w:bCs/>
          <w:sz w:val="18"/>
          <w:szCs w:val="24"/>
        </w:rPr>
      </w:pPr>
      <w:r w:rsidRPr="00DF2F18">
        <w:rPr>
          <w:b/>
          <w:bCs/>
          <w:color w:val="212121"/>
          <w:sz w:val="18"/>
          <w:szCs w:val="24"/>
        </w:rPr>
        <w:t>EMPLOYMENT HISTORY</w:t>
      </w:r>
    </w:p>
    <w:p w14:paraId="61F0ABF6" w14:textId="77777777" w:rsidR="000F4FB6" w:rsidRDefault="000F4FB6">
      <w:pPr>
        <w:pStyle w:val="BodyText"/>
        <w:spacing w:before="1"/>
        <w:rPr>
          <w:sz w:val="17"/>
        </w:rPr>
      </w:pPr>
    </w:p>
    <w:p w14:paraId="6901E93C" w14:textId="77777777" w:rsidR="000F4FB6" w:rsidRDefault="00000000">
      <w:pPr>
        <w:tabs>
          <w:tab w:val="left" w:pos="2626"/>
          <w:tab w:val="left" w:pos="9169"/>
        </w:tabs>
        <w:ind w:left="100"/>
        <w:rPr>
          <w:sz w:val="18"/>
        </w:rPr>
      </w:pPr>
      <w:r>
        <w:rPr>
          <w:color w:val="212121"/>
          <w:position w:val="1"/>
          <w:sz w:val="18"/>
        </w:rPr>
        <w:t>Feb</w:t>
      </w:r>
      <w:r>
        <w:rPr>
          <w:color w:val="212121"/>
          <w:spacing w:val="-16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2020</w:t>
      </w:r>
      <w:r>
        <w:rPr>
          <w:color w:val="212121"/>
          <w:spacing w:val="-16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—</w:t>
      </w:r>
      <w:r>
        <w:rPr>
          <w:color w:val="212121"/>
          <w:spacing w:val="-16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Oct</w:t>
      </w:r>
      <w:r>
        <w:rPr>
          <w:color w:val="212121"/>
          <w:spacing w:val="-16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2023</w:t>
      </w:r>
      <w:r>
        <w:rPr>
          <w:color w:val="212121"/>
          <w:position w:val="1"/>
          <w:sz w:val="18"/>
        </w:rPr>
        <w:tab/>
      </w:r>
      <w:r>
        <w:rPr>
          <w:color w:val="212121"/>
          <w:position w:val="1"/>
        </w:rPr>
        <w:t>Supply chain Coordinator,</w:t>
      </w:r>
      <w:r>
        <w:rPr>
          <w:color w:val="212121"/>
          <w:spacing w:val="-37"/>
          <w:position w:val="1"/>
        </w:rPr>
        <w:t xml:space="preserve"> </w:t>
      </w:r>
      <w:r>
        <w:rPr>
          <w:color w:val="212121"/>
          <w:position w:val="1"/>
        </w:rPr>
        <w:t>Barik</w:t>
      </w:r>
      <w:r>
        <w:rPr>
          <w:color w:val="212121"/>
          <w:spacing w:val="-12"/>
          <w:position w:val="1"/>
        </w:rPr>
        <w:t xml:space="preserve"> </w:t>
      </w:r>
      <w:r>
        <w:rPr>
          <w:color w:val="212121"/>
          <w:position w:val="1"/>
        </w:rPr>
        <w:t>Group</w:t>
      </w:r>
      <w:r>
        <w:rPr>
          <w:color w:val="212121"/>
          <w:position w:val="1"/>
        </w:rPr>
        <w:tab/>
      </w:r>
      <w:r>
        <w:rPr>
          <w:color w:val="212121"/>
          <w:sz w:val="18"/>
        </w:rPr>
        <w:t>Muscat,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Oman</w:t>
      </w:r>
    </w:p>
    <w:p w14:paraId="095DA015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before="138" w:line="261" w:lineRule="auto"/>
        <w:rPr>
          <w:sz w:val="18"/>
        </w:rPr>
      </w:pPr>
      <w:r>
        <w:rPr>
          <w:color w:val="212121"/>
          <w:w w:val="95"/>
          <w:sz w:val="18"/>
        </w:rPr>
        <w:t>Developed</w:t>
      </w:r>
      <w:r>
        <w:rPr>
          <w:color w:val="212121"/>
          <w:spacing w:val="-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and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implemented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procurement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policies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and</w:t>
      </w:r>
      <w:r>
        <w:rPr>
          <w:color w:val="212121"/>
          <w:spacing w:val="-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procedures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for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supplier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selection</w:t>
      </w:r>
      <w:r>
        <w:rPr>
          <w:color w:val="212121"/>
          <w:spacing w:val="-4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criteria</w:t>
      </w:r>
      <w:r>
        <w:rPr>
          <w:color w:val="212121"/>
          <w:spacing w:val="-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ensuring </w:t>
      </w:r>
      <w:r>
        <w:rPr>
          <w:color w:val="212121"/>
          <w:sz w:val="18"/>
        </w:rPr>
        <w:t>compliance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operations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budget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requirements.</w:t>
      </w:r>
    </w:p>
    <w:p w14:paraId="67D2EDB7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line="261" w:lineRule="auto"/>
        <w:ind w:right="145"/>
        <w:rPr>
          <w:sz w:val="18"/>
        </w:rPr>
      </w:pPr>
      <w:r>
        <w:rPr>
          <w:color w:val="212121"/>
          <w:sz w:val="18"/>
        </w:rPr>
        <w:t>Created</w:t>
      </w:r>
      <w:r>
        <w:rPr>
          <w:color w:val="212121"/>
          <w:spacing w:val="-24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implemented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a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system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tracking</w:t>
      </w:r>
      <w:r>
        <w:rPr>
          <w:color w:val="212121"/>
          <w:spacing w:val="-24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monitoring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project-related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inventory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stock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of materials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issued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received,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resulting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in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timely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efficient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completion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projects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operations.</w:t>
      </w:r>
    </w:p>
    <w:p w14:paraId="21F66624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line="261" w:lineRule="auto"/>
        <w:rPr>
          <w:sz w:val="18"/>
        </w:rPr>
      </w:pPr>
      <w:r>
        <w:rPr>
          <w:color w:val="212121"/>
          <w:sz w:val="18"/>
        </w:rPr>
        <w:t>Collaborated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operations</w:t>
      </w:r>
      <w:r>
        <w:rPr>
          <w:color w:val="212121"/>
          <w:spacing w:val="-34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quality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control</w:t>
      </w:r>
      <w:r>
        <w:rPr>
          <w:color w:val="212121"/>
          <w:spacing w:val="-34"/>
          <w:sz w:val="18"/>
        </w:rPr>
        <w:t xml:space="preserve"> </w:t>
      </w:r>
      <w:r>
        <w:rPr>
          <w:color w:val="212121"/>
          <w:sz w:val="18"/>
        </w:rPr>
        <w:t>teams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streamline</w:t>
      </w:r>
      <w:r>
        <w:rPr>
          <w:color w:val="212121"/>
          <w:spacing w:val="-34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supplier</w:t>
      </w:r>
      <w:r>
        <w:rPr>
          <w:color w:val="212121"/>
          <w:spacing w:val="-35"/>
          <w:sz w:val="18"/>
        </w:rPr>
        <w:t xml:space="preserve"> </w:t>
      </w:r>
      <w:r>
        <w:rPr>
          <w:color w:val="212121"/>
          <w:sz w:val="18"/>
        </w:rPr>
        <w:t>onboarding</w:t>
      </w:r>
      <w:r>
        <w:rPr>
          <w:color w:val="212121"/>
          <w:spacing w:val="-34"/>
          <w:sz w:val="18"/>
        </w:rPr>
        <w:t xml:space="preserve"> </w:t>
      </w:r>
      <w:r>
        <w:rPr>
          <w:color w:val="212121"/>
          <w:sz w:val="18"/>
        </w:rPr>
        <w:t>process, reducing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onboarding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time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pacing w:val="-3"/>
          <w:sz w:val="18"/>
        </w:rPr>
        <w:t>by</w:t>
      </w:r>
      <w:r>
        <w:rPr>
          <w:color w:val="212121"/>
          <w:spacing w:val="-9"/>
          <w:sz w:val="18"/>
        </w:rPr>
        <w:t xml:space="preserve"> </w:t>
      </w:r>
      <w:r>
        <w:rPr>
          <w:color w:val="212121"/>
          <w:sz w:val="18"/>
        </w:rPr>
        <w:t>20%.</w:t>
      </w:r>
    </w:p>
    <w:p w14:paraId="04B932B2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line="261" w:lineRule="auto"/>
        <w:ind w:right="242"/>
        <w:rPr>
          <w:sz w:val="18"/>
        </w:rPr>
      </w:pPr>
      <w:r>
        <w:rPr>
          <w:color w:val="212121"/>
          <w:sz w:val="18"/>
        </w:rPr>
        <w:t>Assisted</w:t>
      </w:r>
      <w:r>
        <w:rPr>
          <w:color w:val="212121"/>
          <w:spacing w:val="-23"/>
          <w:sz w:val="18"/>
        </w:rPr>
        <w:t xml:space="preserve"> </w:t>
      </w:r>
      <w:r>
        <w:rPr>
          <w:color w:val="212121"/>
          <w:sz w:val="18"/>
        </w:rPr>
        <w:t>new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suppliers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in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completing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necessary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documentation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trained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them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on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company's onboarding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procedures,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ensuring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z w:val="18"/>
        </w:rPr>
        <w:t>compliance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pacing w:val="-3"/>
          <w:sz w:val="18"/>
        </w:rPr>
        <w:t>company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guidelines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regulations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throughout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pacing w:val="-5"/>
          <w:sz w:val="18"/>
        </w:rPr>
        <w:t xml:space="preserve">the </w:t>
      </w:r>
      <w:r>
        <w:rPr>
          <w:color w:val="212121"/>
          <w:sz w:val="18"/>
        </w:rPr>
        <w:t>process.</w:t>
      </w:r>
    </w:p>
    <w:p w14:paraId="4FDA924E" w14:textId="77777777" w:rsidR="000F4FB6" w:rsidRDefault="000F4FB6">
      <w:pPr>
        <w:pStyle w:val="BodyText"/>
        <w:spacing w:before="10"/>
        <w:rPr>
          <w:sz w:val="23"/>
        </w:rPr>
      </w:pPr>
    </w:p>
    <w:p w14:paraId="0F2BAAA8" w14:textId="77777777" w:rsidR="000F4FB6" w:rsidRDefault="00000000">
      <w:pPr>
        <w:tabs>
          <w:tab w:val="left" w:pos="2626"/>
          <w:tab w:val="left" w:pos="9169"/>
        </w:tabs>
        <w:ind w:left="100"/>
        <w:rPr>
          <w:sz w:val="18"/>
        </w:rPr>
      </w:pPr>
      <w:r>
        <w:rPr>
          <w:color w:val="212121"/>
          <w:position w:val="1"/>
          <w:sz w:val="18"/>
        </w:rPr>
        <w:t>Nov</w:t>
      </w:r>
      <w:r>
        <w:rPr>
          <w:color w:val="212121"/>
          <w:spacing w:val="-18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2018</w:t>
      </w:r>
      <w:r>
        <w:rPr>
          <w:color w:val="212121"/>
          <w:spacing w:val="-17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—</w:t>
      </w:r>
      <w:r>
        <w:rPr>
          <w:color w:val="212121"/>
          <w:spacing w:val="-17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Feb</w:t>
      </w:r>
      <w:r>
        <w:rPr>
          <w:color w:val="212121"/>
          <w:spacing w:val="-17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2020</w:t>
      </w:r>
      <w:r>
        <w:rPr>
          <w:color w:val="212121"/>
          <w:position w:val="1"/>
          <w:sz w:val="18"/>
        </w:rPr>
        <w:tab/>
      </w:r>
      <w:r>
        <w:rPr>
          <w:color w:val="212121"/>
          <w:position w:val="1"/>
        </w:rPr>
        <w:t>Projects and Procurement Coordinator,</w:t>
      </w:r>
      <w:r>
        <w:rPr>
          <w:color w:val="212121"/>
          <w:spacing w:val="-40"/>
          <w:position w:val="1"/>
        </w:rPr>
        <w:t xml:space="preserve"> </w:t>
      </w:r>
      <w:r>
        <w:rPr>
          <w:color w:val="212121"/>
          <w:position w:val="1"/>
        </w:rPr>
        <w:t>Barik</w:t>
      </w:r>
      <w:r>
        <w:rPr>
          <w:color w:val="212121"/>
          <w:spacing w:val="-9"/>
          <w:position w:val="1"/>
        </w:rPr>
        <w:t xml:space="preserve"> </w:t>
      </w:r>
      <w:r>
        <w:rPr>
          <w:color w:val="212121"/>
          <w:position w:val="1"/>
        </w:rPr>
        <w:t>Group</w:t>
      </w:r>
      <w:r>
        <w:rPr>
          <w:color w:val="212121"/>
          <w:position w:val="1"/>
        </w:rPr>
        <w:tab/>
      </w:r>
      <w:r>
        <w:rPr>
          <w:color w:val="212121"/>
          <w:sz w:val="18"/>
        </w:rPr>
        <w:t>Muscat,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Oman</w:t>
      </w:r>
    </w:p>
    <w:p w14:paraId="193EAD39" w14:textId="3EEAF871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before="138" w:line="261" w:lineRule="auto"/>
        <w:ind w:right="129"/>
        <w:jc w:val="both"/>
        <w:rPr>
          <w:sz w:val="18"/>
        </w:rPr>
      </w:pPr>
      <w:r>
        <w:rPr>
          <w:color w:val="212121"/>
          <w:sz w:val="18"/>
        </w:rPr>
        <w:t>Maintained</w:t>
      </w:r>
      <w:r>
        <w:rPr>
          <w:color w:val="212121"/>
          <w:spacing w:val="-33"/>
          <w:sz w:val="18"/>
        </w:rPr>
        <w:t xml:space="preserve"> </w:t>
      </w:r>
      <w:r>
        <w:rPr>
          <w:color w:val="212121"/>
          <w:sz w:val="18"/>
        </w:rPr>
        <w:t>an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organized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electronic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physical</w:t>
      </w:r>
      <w:r>
        <w:rPr>
          <w:color w:val="212121"/>
          <w:spacing w:val="-33"/>
          <w:sz w:val="18"/>
        </w:rPr>
        <w:t xml:space="preserve"> </w:t>
      </w:r>
      <w:r>
        <w:rPr>
          <w:color w:val="212121"/>
          <w:sz w:val="18"/>
        </w:rPr>
        <w:t>filing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system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procurement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2"/>
          <w:sz w:val="18"/>
        </w:rPr>
        <w:t xml:space="preserve"> </w:t>
      </w:r>
      <w:r>
        <w:rPr>
          <w:color w:val="212121"/>
          <w:sz w:val="18"/>
        </w:rPr>
        <w:t>logistics</w:t>
      </w:r>
      <w:r>
        <w:rPr>
          <w:color w:val="212121"/>
          <w:spacing w:val="-33"/>
          <w:sz w:val="18"/>
        </w:rPr>
        <w:t xml:space="preserve"> </w:t>
      </w:r>
      <w:r>
        <w:rPr>
          <w:color w:val="212121"/>
          <w:sz w:val="18"/>
        </w:rPr>
        <w:t xml:space="preserve">documents, </w:t>
      </w:r>
      <w:r>
        <w:rPr>
          <w:color w:val="212121"/>
          <w:w w:val="95"/>
          <w:sz w:val="18"/>
        </w:rPr>
        <w:t>improving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accessibility,</w:t>
      </w:r>
      <w:r>
        <w:rPr>
          <w:color w:val="212121"/>
          <w:spacing w:val="-15"/>
          <w:w w:val="95"/>
          <w:sz w:val="18"/>
        </w:rPr>
        <w:t xml:space="preserve"> </w:t>
      </w:r>
      <w:proofErr w:type="gramStart"/>
      <w:r>
        <w:rPr>
          <w:color w:val="212121"/>
          <w:w w:val="95"/>
          <w:sz w:val="18"/>
        </w:rPr>
        <w:t>efficiency</w:t>
      </w:r>
      <w:proofErr w:type="gramEnd"/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and</w:t>
      </w:r>
      <w:r>
        <w:rPr>
          <w:color w:val="212121"/>
          <w:spacing w:val="-1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ease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of</w:t>
      </w:r>
      <w:r>
        <w:rPr>
          <w:color w:val="212121"/>
          <w:spacing w:val="-1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access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spacing w:val="-3"/>
          <w:w w:val="95"/>
          <w:sz w:val="18"/>
        </w:rPr>
        <w:t>by</w:t>
      </w:r>
      <w:r>
        <w:rPr>
          <w:color w:val="212121"/>
          <w:spacing w:val="-1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internal</w:t>
      </w:r>
      <w:r>
        <w:rPr>
          <w:color w:val="212121"/>
          <w:spacing w:val="-15"/>
          <w:w w:val="95"/>
          <w:sz w:val="18"/>
        </w:rPr>
        <w:t xml:space="preserve"> </w:t>
      </w:r>
      <w:r w:rsidR="00A56FCA">
        <w:rPr>
          <w:color w:val="212121"/>
          <w:w w:val="95"/>
          <w:sz w:val="18"/>
        </w:rPr>
        <w:t>stakeholders,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utilizing</w:t>
      </w:r>
      <w:r>
        <w:rPr>
          <w:color w:val="212121"/>
          <w:spacing w:val="-15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internal</w:t>
      </w:r>
      <w:r>
        <w:rPr>
          <w:color w:val="212121"/>
          <w:spacing w:val="-16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Enterprise </w:t>
      </w:r>
      <w:r>
        <w:rPr>
          <w:color w:val="212121"/>
          <w:sz w:val="18"/>
        </w:rPr>
        <w:t>Resource Planning system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pacing w:val="-4"/>
          <w:sz w:val="18"/>
        </w:rPr>
        <w:t>ERP.</w:t>
      </w:r>
    </w:p>
    <w:p w14:paraId="14883468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line="261" w:lineRule="auto"/>
        <w:ind w:right="616"/>
        <w:jc w:val="both"/>
        <w:rPr>
          <w:sz w:val="18"/>
        </w:rPr>
      </w:pPr>
      <w:r>
        <w:rPr>
          <w:color w:val="212121"/>
          <w:sz w:val="18"/>
        </w:rPr>
        <w:t>Regularly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audited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updated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supplier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records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in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company's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database,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ensuring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z w:val="18"/>
        </w:rPr>
        <w:t>accuracy</w:t>
      </w:r>
      <w:r>
        <w:rPr>
          <w:color w:val="212121"/>
          <w:spacing w:val="-31"/>
          <w:sz w:val="18"/>
        </w:rPr>
        <w:t xml:space="preserve"> </w:t>
      </w:r>
      <w:r>
        <w:rPr>
          <w:color w:val="212121"/>
          <w:spacing w:val="-5"/>
          <w:sz w:val="18"/>
        </w:rPr>
        <w:t xml:space="preserve">and </w:t>
      </w:r>
      <w:r>
        <w:rPr>
          <w:color w:val="212121"/>
          <w:sz w:val="18"/>
        </w:rPr>
        <w:t>compliance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procedures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internal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external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lead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auditors.</w:t>
      </w:r>
    </w:p>
    <w:p w14:paraId="484F454F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line="261" w:lineRule="auto"/>
        <w:ind w:right="235"/>
        <w:jc w:val="both"/>
        <w:rPr>
          <w:sz w:val="18"/>
        </w:rPr>
      </w:pPr>
      <w:r>
        <w:rPr>
          <w:color w:val="212121"/>
          <w:sz w:val="18"/>
        </w:rPr>
        <w:t>Contributed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1"/>
          <w:sz w:val="18"/>
        </w:rPr>
        <w:t xml:space="preserve"> </w:t>
      </w:r>
      <w:r>
        <w:rPr>
          <w:color w:val="212121"/>
          <w:sz w:val="18"/>
        </w:rPr>
        <w:t>development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1"/>
          <w:sz w:val="18"/>
        </w:rPr>
        <w:t xml:space="preserve"> </w:t>
      </w:r>
      <w:r>
        <w:rPr>
          <w:color w:val="212121"/>
          <w:sz w:val="18"/>
        </w:rPr>
        <w:t>standard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operating</w:t>
      </w:r>
      <w:r>
        <w:rPr>
          <w:color w:val="212121"/>
          <w:spacing w:val="-21"/>
          <w:sz w:val="18"/>
        </w:rPr>
        <w:t xml:space="preserve"> </w:t>
      </w:r>
      <w:r>
        <w:rPr>
          <w:color w:val="212121"/>
          <w:sz w:val="18"/>
        </w:rPr>
        <w:t>procedures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1"/>
          <w:sz w:val="18"/>
        </w:rPr>
        <w:t xml:space="preserve"> </w:t>
      </w:r>
      <w:r>
        <w:rPr>
          <w:color w:val="212121"/>
          <w:sz w:val="18"/>
        </w:rPr>
        <w:t>optimize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procurement</w:t>
      </w:r>
      <w:r>
        <w:rPr>
          <w:color w:val="212121"/>
          <w:spacing w:val="-21"/>
          <w:sz w:val="18"/>
        </w:rPr>
        <w:t xml:space="preserve"> </w:t>
      </w:r>
      <w:r>
        <w:rPr>
          <w:color w:val="212121"/>
          <w:sz w:val="18"/>
        </w:rPr>
        <w:t>process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pacing w:val="-8"/>
          <w:sz w:val="18"/>
        </w:rPr>
        <w:t xml:space="preserve">of </w:t>
      </w:r>
      <w:r>
        <w:rPr>
          <w:color w:val="212121"/>
          <w:w w:val="95"/>
          <w:sz w:val="18"/>
        </w:rPr>
        <w:t>RIDE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rig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escape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system</w:t>
      </w:r>
      <w:r>
        <w:rPr>
          <w:color w:val="212121"/>
          <w:spacing w:val="-7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and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improved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efficiency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spacing w:val="-3"/>
          <w:w w:val="95"/>
          <w:sz w:val="18"/>
        </w:rPr>
        <w:t>by</w:t>
      </w:r>
      <w:r>
        <w:rPr>
          <w:color w:val="212121"/>
          <w:spacing w:val="-7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suggesting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and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implementing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changes</w:t>
      </w:r>
      <w:r>
        <w:rPr>
          <w:color w:val="212121"/>
          <w:spacing w:val="-7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>in</w:t>
      </w:r>
      <w:r>
        <w:rPr>
          <w:color w:val="212121"/>
          <w:spacing w:val="-8"/>
          <w:w w:val="95"/>
          <w:sz w:val="18"/>
        </w:rPr>
        <w:t xml:space="preserve"> </w:t>
      </w:r>
      <w:r>
        <w:rPr>
          <w:color w:val="212121"/>
          <w:w w:val="95"/>
          <w:sz w:val="18"/>
        </w:rPr>
        <w:t xml:space="preserve">workflow </w:t>
      </w:r>
      <w:r>
        <w:rPr>
          <w:color w:val="212121"/>
          <w:sz w:val="18"/>
        </w:rPr>
        <w:t>procedure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which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lead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meeting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tight</w:t>
      </w:r>
      <w:r>
        <w:rPr>
          <w:color w:val="212121"/>
          <w:spacing w:val="-10"/>
          <w:sz w:val="18"/>
        </w:rPr>
        <w:t xml:space="preserve"> </w:t>
      </w:r>
      <w:r>
        <w:rPr>
          <w:color w:val="212121"/>
          <w:sz w:val="18"/>
        </w:rPr>
        <w:t>deadlines.</w:t>
      </w:r>
    </w:p>
    <w:p w14:paraId="2422C523" w14:textId="6BA723C2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line="261" w:lineRule="auto"/>
        <w:ind w:right="361"/>
        <w:jc w:val="both"/>
        <w:rPr>
          <w:sz w:val="18"/>
        </w:rPr>
      </w:pPr>
      <w:r>
        <w:rPr>
          <w:color w:val="212121"/>
          <w:sz w:val="18"/>
        </w:rPr>
        <w:t>Maintained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open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communication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channels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align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procurement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practices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project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z w:val="18"/>
        </w:rPr>
        <w:t>timelines</w:t>
      </w:r>
      <w:r>
        <w:rPr>
          <w:color w:val="212121"/>
          <w:spacing w:val="-27"/>
          <w:sz w:val="18"/>
        </w:rPr>
        <w:t xml:space="preserve"> </w:t>
      </w:r>
      <w:r>
        <w:rPr>
          <w:color w:val="212121"/>
          <w:spacing w:val="-5"/>
          <w:sz w:val="18"/>
        </w:rPr>
        <w:t xml:space="preserve">and </w:t>
      </w:r>
      <w:r>
        <w:rPr>
          <w:color w:val="212121"/>
          <w:sz w:val="18"/>
        </w:rPr>
        <w:t>budgets,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collaborating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projects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external</w:t>
      </w:r>
      <w:r>
        <w:rPr>
          <w:color w:val="212121"/>
          <w:spacing w:val="-12"/>
          <w:sz w:val="18"/>
        </w:rPr>
        <w:t xml:space="preserve"> </w:t>
      </w:r>
      <w:r w:rsidR="00A56FCA">
        <w:rPr>
          <w:color w:val="212121"/>
          <w:sz w:val="18"/>
        </w:rPr>
        <w:t>stakeholders’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teams.</w:t>
      </w:r>
    </w:p>
    <w:p w14:paraId="64F19698" w14:textId="77777777" w:rsidR="000F4FB6" w:rsidRDefault="000F4FB6">
      <w:pPr>
        <w:pStyle w:val="BodyText"/>
        <w:spacing w:before="10"/>
        <w:rPr>
          <w:sz w:val="23"/>
        </w:rPr>
      </w:pPr>
    </w:p>
    <w:p w14:paraId="232B3EFB" w14:textId="77777777" w:rsidR="000F4FB6" w:rsidRDefault="00000000">
      <w:pPr>
        <w:tabs>
          <w:tab w:val="left" w:pos="2626"/>
          <w:tab w:val="left" w:pos="9169"/>
        </w:tabs>
        <w:ind w:left="100"/>
        <w:rPr>
          <w:sz w:val="18"/>
        </w:rPr>
      </w:pPr>
      <w:r>
        <w:rPr>
          <w:color w:val="212121"/>
          <w:position w:val="1"/>
          <w:sz w:val="18"/>
        </w:rPr>
        <w:t>Nov</w:t>
      </w:r>
      <w:r>
        <w:rPr>
          <w:color w:val="212121"/>
          <w:spacing w:val="-15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2011</w:t>
      </w:r>
      <w:r>
        <w:rPr>
          <w:color w:val="212121"/>
          <w:spacing w:val="-15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—</w:t>
      </w:r>
      <w:r>
        <w:rPr>
          <w:color w:val="212121"/>
          <w:spacing w:val="-15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Nov</w:t>
      </w:r>
      <w:r>
        <w:rPr>
          <w:color w:val="212121"/>
          <w:spacing w:val="-14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2018</w:t>
      </w:r>
      <w:r>
        <w:rPr>
          <w:color w:val="212121"/>
          <w:position w:val="1"/>
          <w:sz w:val="18"/>
        </w:rPr>
        <w:tab/>
      </w:r>
      <w:r>
        <w:rPr>
          <w:color w:val="212121"/>
          <w:position w:val="1"/>
        </w:rPr>
        <w:t>Field Operations</w:t>
      </w:r>
      <w:r>
        <w:rPr>
          <w:color w:val="212121"/>
          <w:spacing w:val="-43"/>
          <w:position w:val="1"/>
        </w:rPr>
        <w:t xml:space="preserve"> </w:t>
      </w:r>
      <w:r>
        <w:rPr>
          <w:color w:val="212121"/>
          <w:position w:val="1"/>
        </w:rPr>
        <w:t>Engineer,</w:t>
      </w:r>
      <w:r>
        <w:rPr>
          <w:color w:val="212121"/>
          <w:spacing w:val="-21"/>
          <w:position w:val="1"/>
        </w:rPr>
        <w:t xml:space="preserve"> </w:t>
      </w:r>
      <w:r>
        <w:rPr>
          <w:color w:val="212121"/>
          <w:spacing w:val="-5"/>
          <w:position w:val="1"/>
        </w:rPr>
        <w:t>SOLTEX</w:t>
      </w:r>
      <w:r>
        <w:rPr>
          <w:color w:val="212121"/>
          <w:spacing w:val="-5"/>
          <w:position w:val="1"/>
        </w:rPr>
        <w:tab/>
      </w:r>
      <w:r>
        <w:rPr>
          <w:color w:val="212121"/>
          <w:sz w:val="18"/>
        </w:rPr>
        <w:t>Muscat,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Oman</w:t>
      </w:r>
    </w:p>
    <w:p w14:paraId="4D1BDD07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before="138"/>
        <w:ind w:right="0" w:hanging="201"/>
        <w:rPr>
          <w:sz w:val="18"/>
        </w:rPr>
      </w:pPr>
      <w:r>
        <w:rPr>
          <w:color w:val="212121"/>
          <w:sz w:val="18"/>
        </w:rPr>
        <w:t>Liaising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maintenance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engineering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departments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design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maintenance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plans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25"/>
          <w:sz w:val="18"/>
        </w:rPr>
        <w:t xml:space="preserve"> </w:t>
      </w:r>
      <w:r>
        <w:rPr>
          <w:color w:val="212121"/>
          <w:sz w:val="18"/>
        </w:rPr>
        <w:t>site</w:t>
      </w:r>
      <w:r>
        <w:rPr>
          <w:color w:val="212121"/>
          <w:spacing w:val="-25"/>
          <w:sz w:val="18"/>
        </w:rPr>
        <w:t xml:space="preserve"> </w:t>
      </w:r>
      <w:proofErr w:type="gramStart"/>
      <w:r>
        <w:rPr>
          <w:color w:val="212121"/>
          <w:sz w:val="18"/>
        </w:rPr>
        <w:t>equipment</w:t>
      </w:r>
      <w:proofErr w:type="gramEnd"/>
    </w:p>
    <w:p w14:paraId="40FB3813" w14:textId="1979100C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before="18" w:line="261" w:lineRule="auto"/>
        <w:rPr>
          <w:sz w:val="18"/>
        </w:rPr>
      </w:pPr>
      <w:r>
        <w:rPr>
          <w:color w:val="212121"/>
          <w:sz w:val="18"/>
        </w:rPr>
        <w:t>Pre-order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consumables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z w:val="18"/>
        </w:rPr>
        <w:t>coordinate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logistics,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z w:val="18"/>
        </w:rPr>
        <w:t>supply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chain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purchase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departments</w:t>
      </w:r>
      <w:r>
        <w:rPr>
          <w:color w:val="212121"/>
          <w:spacing w:val="-29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30"/>
          <w:sz w:val="18"/>
        </w:rPr>
        <w:t xml:space="preserve"> </w:t>
      </w:r>
      <w:r>
        <w:rPr>
          <w:color w:val="212121"/>
          <w:sz w:val="18"/>
        </w:rPr>
        <w:t>conduct equipment</w:t>
      </w:r>
      <w:r>
        <w:rPr>
          <w:color w:val="212121"/>
          <w:spacing w:val="-10"/>
          <w:sz w:val="18"/>
        </w:rPr>
        <w:t xml:space="preserve"> </w:t>
      </w:r>
      <w:r w:rsidR="00A56FCA">
        <w:rPr>
          <w:color w:val="212121"/>
          <w:sz w:val="18"/>
        </w:rPr>
        <w:t>readiness.</w:t>
      </w:r>
    </w:p>
    <w:p w14:paraId="00A30547" w14:textId="77777777" w:rsidR="000F4FB6" w:rsidRDefault="00000000">
      <w:pPr>
        <w:pStyle w:val="ListParagraph"/>
        <w:numPr>
          <w:ilvl w:val="0"/>
          <w:numId w:val="1"/>
        </w:numPr>
        <w:tabs>
          <w:tab w:val="left" w:pos="3067"/>
        </w:tabs>
        <w:spacing w:line="261" w:lineRule="auto"/>
        <w:ind w:right="650"/>
        <w:rPr>
          <w:sz w:val="18"/>
        </w:rPr>
      </w:pPr>
      <w:r>
        <w:rPr>
          <w:color w:val="212121"/>
          <w:sz w:val="18"/>
        </w:rPr>
        <w:t>Design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implementation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Rig</w:t>
      </w:r>
      <w:r>
        <w:rPr>
          <w:color w:val="212121"/>
          <w:spacing w:val="-21"/>
          <w:sz w:val="18"/>
        </w:rPr>
        <w:t xml:space="preserve"> </w:t>
      </w:r>
      <w:r>
        <w:rPr>
          <w:color w:val="212121"/>
          <w:spacing w:val="-3"/>
          <w:sz w:val="18"/>
        </w:rPr>
        <w:t>up/down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plans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for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well</w:t>
      </w:r>
      <w:r>
        <w:rPr>
          <w:color w:val="212121"/>
          <w:spacing w:val="-21"/>
          <w:sz w:val="18"/>
        </w:rPr>
        <w:t xml:space="preserve"> </w:t>
      </w:r>
      <w:r>
        <w:rPr>
          <w:color w:val="212121"/>
          <w:sz w:val="18"/>
        </w:rPr>
        <w:t>test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sand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z w:val="18"/>
        </w:rPr>
        <w:t>management</w:t>
      </w:r>
      <w:r>
        <w:rPr>
          <w:color w:val="212121"/>
          <w:spacing w:val="-22"/>
          <w:sz w:val="18"/>
        </w:rPr>
        <w:t xml:space="preserve"> </w:t>
      </w:r>
      <w:r>
        <w:rPr>
          <w:color w:val="212121"/>
          <w:spacing w:val="-4"/>
          <w:sz w:val="18"/>
        </w:rPr>
        <w:t xml:space="preserve">system </w:t>
      </w:r>
      <w:r>
        <w:rPr>
          <w:color w:val="212121"/>
          <w:sz w:val="18"/>
        </w:rPr>
        <w:t>equipment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and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ensure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they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comply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with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212121"/>
          <w:spacing w:val="-12"/>
          <w:sz w:val="18"/>
        </w:rPr>
        <w:t xml:space="preserve"> </w:t>
      </w:r>
      <w:r>
        <w:rPr>
          <w:color w:val="212121"/>
          <w:sz w:val="18"/>
        </w:rPr>
        <w:t>operation’s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requirements.</w:t>
      </w:r>
    </w:p>
    <w:p w14:paraId="090E1624" w14:textId="77777777" w:rsidR="000F4FB6" w:rsidRDefault="00000000">
      <w:pPr>
        <w:pStyle w:val="BodyText"/>
        <w:spacing w:before="2"/>
        <w:rPr>
          <w:sz w:val="25"/>
        </w:rPr>
      </w:pPr>
      <w:r>
        <w:pict w14:anchorId="2E1699CC">
          <v:rect id="_x0000_s1029" style="position:absolute;margin-left:45pt;margin-top:16.45pt;width:505.3pt;height:1pt;z-index:-15727104;mso-wrap-distance-left:0;mso-wrap-distance-right:0;mso-position-horizontal-relative:page" fillcolor="#212121" stroked="f">
            <w10:wrap type="topAndBottom" anchorx="page"/>
          </v:rect>
        </w:pict>
      </w:r>
    </w:p>
    <w:p w14:paraId="7C741008" w14:textId="77777777" w:rsidR="000F4FB6" w:rsidRPr="00DF2F18" w:rsidRDefault="00000000">
      <w:pPr>
        <w:spacing w:before="80"/>
        <w:ind w:left="100"/>
        <w:rPr>
          <w:b/>
          <w:bCs/>
          <w:sz w:val="18"/>
          <w:szCs w:val="24"/>
        </w:rPr>
      </w:pPr>
      <w:r w:rsidRPr="00DF2F18">
        <w:rPr>
          <w:b/>
          <w:bCs/>
          <w:color w:val="212121"/>
          <w:w w:val="105"/>
          <w:sz w:val="18"/>
          <w:szCs w:val="24"/>
        </w:rPr>
        <w:t>EDUCATION</w:t>
      </w:r>
    </w:p>
    <w:p w14:paraId="0B980E04" w14:textId="77777777" w:rsidR="000F4FB6" w:rsidRDefault="000F4FB6">
      <w:pPr>
        <w:pStyle w:val="BodyText"/>
        <w:spacing w:before="1"/>
        <w:rPr>
          <w:sz w:val="17"/>
        </w:rPr>
      </w:pPr>
    </w:p>
    <w:p w14:paraId="635E5823" w14:textId="77777777" w:rsidR="000F4FB6" w:rsidRDefault="00000000">
      <w:pPr>
        <w:tabs>
          <w:tab w:val="left" w:pos="2626"/>
          <w:tab w:val="left" w:pos="8963"/>
        </w:tabs>
        <w:ind w:left="100"/>
        <w:rPr>
          <w:sz w:val="18"/>
        </w:rPr>
      </w:pPr>
      <w:r>
        <w:rPr>
          <w:color w:val="212121"/>
          <w:position w:val="1"/>
          <w:sz w:val="18"/>
        </w:rPr>
        <w:t>Nov</w:t>
      </w:r>
      <w:r>
        <w:rPr>
          <w:color w:val="212121"/>
          <w:spacing w:val="-18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2004</w:t>
      </w:r>
      <w:r>
        <w:rPr>
          <w:color w:val="212121"/>
          <w:spacing w:val="-17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—</w:t>
      </w:r>
      <w:r>
        <w:rPr>
          <w:color w:val="212121"/>
          <w:spacing w:val="-18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Sep</w:t>
      </w:r>
      <w:r>
        <w:rPr>
          <w:color w:val="212121"/>
          <w:spacing w:val="-17"/>
          <w:position w:val="1"/>
          <w:sz w:val="18"/>
        </w:rPr>
        <w:t xml:space="preserve"> </w:t>
      </w:r>
      <w:r>
        <w:rPr>
          <w:color w:val="212121"/>
          <w:position w:val="1"/>
          <w:sz w:val="18"/>
        </w:rPr>
        <w:t>2011</w:t>
      </w:r>
      <w:r>
        <w:rPr>
          <w:color w:val="212121"/>
          <w:position w:val="1"/>
          <w:sz w:val="18"/>
        </w:rPr>
        <w:tab/>
      </w:r>
      <w:r>
        <w:rPr>
          <w:color w:val="212121"/>
          <w:position w:val="1"/>
        </w:rPr>
        <w:t>Bachelor's</w:t>
      </w:r>
      <w:r>
        <w:rPr>
          <w:color w:val="212121"/>
          <w:spacing w:val="-29"/>
          <w:position w:val="1"/>
        </w:rPr>
        <w:t xml:space="preserve"> </w:t>
      </w:r>
      <w:r>
        <w:rPr>
          <w:color w:val="212121"/>
          <w:position w:val="1"/>
        </w:rPr>
        <w:t>degree,</w:t>
      </w:r>
      <w:r>
        <w:rPr>
          <w:color w:val="212121"/>
          <w:spacing w:val="-29"/>
          <w:position w:val="1"/>
        </w:rPr>
        <w:t xml:space="preserve"> </w:t>
      </w:r>
      <w:r>
        <w:rPr>
          <w:color w:val="212121"/>
          <w:position w:val="1"/>
        </w:rPr>
        <w:t>Sudan</w:t>
      </w:r>
      <w:r>
        <w:rPr>
          <w:color w:val="212121"/>
          <w:spacing w:val="-29"/>
          <w:position w:val="1"/>
        </w:rPr>
        <w:t xml:space="preserve"> </w:t>
      </w:r>
      <w:r>
        <w:rPr>
          <w:color w:val="212121"/>
          <w:position w:val="1"/>
        </w:rPr>
        <w:t>University</w:t>
      </w:r>
      <w:r>
        <w:rPr>
          <w:color w:val="212121"/>
          <w:spacing w:val="-28"/>
          <w:position w:val="1"/>
        </w:rPr>
        <w:t xml:space="preserve"> </w:t>
      </w:r>
      <w:r>
        <w:rPr>
          <w:color w:val="212121"/>
          <w:position w:val="1"/>
        </w:rPr>
        <w:t>of</w:t>
      </w:r>
      <w:r>
        <w:rPr>
          <w:color w:val="212121"/>
          <w:spacing w:val="-29"/>
          <w:position w:val="1"/>
        </w:rPr>
        <w:t xml:space="preserve"> </w:t>
      </w:r>
      <w:r>
        <w:rPr>
          <w:color w:val="212121"/>
          <w:position w:val="1"/>
        </w:rPr>
        <w:t>Science</w:t>
      </w:r>
      <w:r>
        <w:rPr>
          <w:color w:val="212121"/>
          <w:spacing w:val="-29"/>
          <w:position w:val="1"/>
        </w:rPr>
        <w:t xml:space="preserve"> </w:t>
      </w:r>
      <w:r>
        <w:rPr>
          <w:color w:val="212121"/>
          <w:position w:val="1"/>
        </w:rPr>
        <w:t>and</w:t>
      </w:r>
      <w:r>
        <w:rPr>
          <w:color w:val="212121"/>
          <w:spacing w:val="-29"/>
          <w:position w:val="1"/>
        </w:rPr>
        <w:t xml:space="preserve"> </w:t>
      </w:r>
      <w:r>
        <w:rPr>
          <w:color w:val="212121"/>
          <w:spacing w:val="-4"/>
          <w:position w:val="1"/>
        </w:rPr>
        <w:t>Technology</w:t>
      </w:r>
      <w:r>
        <w:rPr>
          <w:color w:val="212121"/>
          <w:spacing w:val="-4"/>
          <w:position w:val="1"/>
        </w:rPr>
        <w:tab/>
      </w:r>
      <w:r>
        <w:rPr>
          <w:color w:val="212121"/>
          <w:sz w:val="18"/>
        </w:rPr>
        <w:t>Khartoum,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Sudan</w:t>
      </w:r>
    </w:p>
    <w:p w14:paraId="356828C2" w14:textId="77777777" w:rsidR="000F4FB6" w:rsidRDefault="000F4FB6">
      <w:pPr>
        <w:pStyle w:val="BodyText"/>
        <w:rPr>
          <w:sz w:val="20"/>
        </w:rPr>
      </w:pPr>
    </w:p>
    <w:p w14:paraId="77F05F7C" w14:textId="77777777" w:rsidR="000F4FB6" w:rsidRDefault="00000000">
      <w:pPr>
        <w:pStyle w:val="BodyText"/>
        <w:spacing w:before="5"/>
        <w:rPr>
          <w:sz w:val="17"/>
        </w:rPr>
      </w:pPr>
      <w:r>
        <w:pict w14:anchorId="3416EFA4">
          <v:rect id="_x0000_s1028" style="position:absolute;margin-left:45pt;margin-top:12pt;width:505.3pt;height:1pt;z-index:-15726592;mso-wrap-distance-left:0;mso-wrap-distance-right:0;mso-position-horizontal-relative:page" fillcolor="#212121" stroked="f">
            <w10:wrap type="topAndBottom" anchorx="page"/>
          </v:rect>
        </w:pict>
      </w:r>
    </w:p>
    <w:p w14:paraId="5B8BFD0D" w14:textId="77777777" w:rsidR="000F4FB6" w:rsidRDefault="000F4FB6">
      <w:pPr>
        <w:rPr>
          <w:sz w:val="17"/>
        </w:rPr>
        <w:sectPr w:rsidR="000F4FB6">
          <w:type w:val="continuous"/>
          <w:pgSz w:w="11910" w:h="16840"/>
          <w:pgMar w:top="500" w:right="780" w:bottom="280" w:left="800" w:header="720" w:footer="720" w:gutter="0"/>
          <w:cols w:space="720"/>
        </w:sectPr>
      </w:pPr>
    </w:p>
    <w:p w14:paraId="2477AFDE" w14:textId="77777777" w:rsidR="000F4FB6" w:rsidRDefault="00000000">
      <w:pPr>
        <w:tabs>
          <w:tab w:val="left" w:pos="2626"/>
        </w:tabs>
        <w:spacing w:before="79"/>
        <w:ind w:left="100"/>
        <w:rPr>
          <w:sz w:val="18"/>
        </w:rPr>
      </w:pPr>
      <w:r w:rsidRPr="00DF2F18">
        <w:rPr>
          <w:b/>
          <w:bCs/>
          <w:color w:val="212121"/>
          <w:spacing w:val="16"/>
          <w:position w:val="1"/>
          <w:sz w:val="18"/>
          <w:szCs w:val="24"/>
        </w:rPr>
        <w:t>SKILLS</w:t>
      </w:r>
      <w:r>
        <w:rPr>
          <w:color w:val="212121"/>
          <w:spacing w:val="16"/>
          <w:position w:val="1"/>
          <w:sz w:val="17"/>
        </w:rPr>
        <w:tab/>
      </w:r>
      <w:r>
        <w:rPr>
          <w:color w:val="212121"/>
          <w:sz w:val="18"/>
        </w:rPr>
        <w:t>Microsoft</w:t>
      </w:r>
      <w:r>
        <w:rPr>
          <w:color w:val="212121"/>
          <w:spacing w:val="-11"/>
          <w:sz w:val="18"/>
        </w:rPr>
        <w:t xml:space="preserve"> </w:t>
      </w:r>
      <w:r>
        <w:rPr>
          <w:color w:val="212121"/>
          <w:sz w:val="18"/>
        </w:rPr>
        <w:t>Excel</w:t>
      </w:r>
    </w:p>
    <w:p w14:paraId="1EA2B0D1" w14:textId="77777777" w:rsidR="000F4FB6" w:rsidRDefault="00000000">
      <w:pPr>
        <w:pStyle w:val="BodyText"/>
        <w:spacing w:before="138" w:line="400" w:lineRule="auto"/>
        <w:ind w:left="2626"/>
      </w:pPr>
      <w:r>
        <w:rPr>
          <w:color w:val="212121"/>
        </w:rPr>
        <w:t>Adaptability Communication Skills Time Management Organization</w:t>
      </w:r>
    </w:p>
    <w:p w14:paraId="6265FB3F" w14:textId="77777777" w:rsidR="000F4FB6" w:rsidRDefault="00000000">
      <w:pPr>
        <w:pStyle w:val="BodyText"/>
        <w:spacing w:before="80" w:line="400" w:lineRule="auto"/>
        <w:ind w:left="100" w:right="2287"/>
      </w:pPr>
      <w:r>
        <w:br w:type="column"/>
      </w:r>
      <w:r>
        <w:rPr>
          <w:color w:val="212121"/>
        </w:rPr>
        <w:t>Independent Attention to details Problem Solving Team Player</w:t>
      </w:r>
    </w:p>
    <w:p w14:paraId="7D647800" w14:textId="77777777" w:rsidR="000F4FB6" w:rsidRDefault="00000000">
      <w:pPr>
        <w:pStyle w:val="BodyText"/>
        <w:spacing w:line="204" w:lineRule="exact"/>
        <w:ind w:left="100"/>
      </w:pPr>
      <w:r>
        <w:rPr>
          <w:color w:val="212121"/>
        </w:rPr>
        <w:t>ERP Systems</w:t>
      </w:r>
    </w:p>
    <w:p w14:paraId="125C8938" w14:textId="77777777" w:rsidR="000F4FB6" w:rsidRDefault="000F4FB6">
      <w:pPr>
        <w:spacing w:line="204" w:lineRule="exact"/>
        <w:sectPr w:rsidR="000F4FB6">
          <w:type w:val="continuous"/>
          <w:pgSz w:w="11910" w:h="16840"/>
          <w:pgMar w:top="500" w:right="780" w:bottom="280" w:left="800" w:header="720" w:footer="720" w:gutter="0"/>
          <w:cols w:num="2" w:space="720" w:equalWidth="0">
            <w:col w:w="4262" w:space="2281"/>
            <w:col w:w="3787"/>
          </w:cols>
        </w:sectPr>
      </w:pPr>
    </w:p>
    <w:p w14:paraId="0308EE82" w14:textId="77777777" w:rsidR="000F4FB6" w:rsidRDefault="000F4FB6">
      <w:pPr>
        <w:pStyle w:val="BodyText"/>
        <w:spacing w:before="1"/>
      </w:pPr>
    </w:p>
    <w:p w14:paraId="08B29772" w14:textId="77777777" w:rsidR="000F4FB6" w:rsidRDefault="00000000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2A5B25ED">
          <v:group id="_x0000_s1026" style="width:505.3pt;height:1pt;mso-position-horizontal-relative:char;mso-position-vertical-relative:line" coordsize="10106,20">
            <v:rect id="_x0000_s1027" style="position:absolute;width:10106;height:20" fillcolor="#212121" stroked="f"/>
            <w10:anchorlock/>
          </v:group>
        </w:pict>
      </w:r>
    </w:p>
    <w:p w14:paraId="466895F5" w14:textId="14310AEB" w:rsidR="000F4FB6" w:rsidRDefault="00000000">
      <w:pPr>
        <w:tabs>
          <w:tab w:val="left" w:pos="4521"/>
        </w:tabs>
        <w:spacing w:before="104"/>
        <w:ind w:left="100"/>
      </w:pPr>
      <w:r w:rsidRPr="00DF2F18">
        <w:rPr>
          <w:b/>
          <w:bCs/>
          <w:color w:val="212121"/>
          <w:spacing w:val="18"/>
          <w:position w:val="4"/>
          <w:sz w:val="18"/>
          <w:szCs w:val="24"/>
        </w:rPr>
        <w:t>REFERENCES</w:t>
      </w:r>
      <w:r>
        <w:rPr>
          <w:color w:val="212121"/>
          <w:spacing w:val="18"/>
          <w:position w:val="4"/>
          <w:sz w:val="17"/>
        </w:rPr>
        <w:tab/>
      </w:r>
      <w:r>
        <w:rPr>
          <w:color w:val="212121"/>
        </w:rPr>
        <w:t>References available upon</w:t>
      </w:r>
      <w:r>
        <w:rPr>
          <w:color w:val="212121"/>
          <w:spacing w:val="-32"/>
        </w:rPr>
        <w:t xml:space="preserve"> </w:t>
      </w:r>
      <w:r w:rsidR="00A56FCA">
        <w:rPr>
          <w:color w:val="212121"/>
        </w:rPr>
        <w:t>request.</w:t>
      </w:r>
    </w:p>
    <w:sectPr w:rsidR="000F4FB6">
      <w:type w:val="continuous"/>
      <w:pgSz w:w="11910" w:h="16840"/>
      <w:pgMar w:top="50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F0A4C"/>
    <w:multiLevelType w:val="hybridMultilevel"/>
    <w:tmpl w:val="79D8F528"/>
    <w:lvl w:ilvl="0" w:tplc="8B48D5E8">
      <w:numFmt w:val="bullet"/>
      <w:lvlText w:val="•"/>
      <w:lvlJc w:val="left"/>
      <w:pPr>
        <w:ind w:left="3066" w:hanging="200"/>
      </w:pPr>
      <w:rPr>
        <w:rFonts w:ascii="Times New Roman" w:eastAsia="Times New Roman" w:hAnsi="Times New Roman" w:cs="Times New Roman" w:hint="default"/>
        <w:color w:val="212121"/>
        <w:w w:val="99"/>
        <w:sz w:val="18"/>
        <w:szCs w:val="18"/>
        <w:lang w:val="en-US" w:eastAsia="en-US" w:bidi="ar-SA"/>
      </w:rPr>
    </w:lvl>
    <w:lvl w:ilvl="1" w:tplc="E78EC466">
      <w:numFmt w:val="bullet"/>
      <w:lvlText w:val="•"/>
      <w:lvlJc w:val="left"/>
      <w:pPr>
        <w:ind w:left="3786" w:hanging="200"/>
      </w:pPr>
      <w:rPr>
        <w:rFonts w:hint="default"/>
        <w:lang w:val="en-US" w:eastAsia="en-US" w:bidi="ar-SA"/>
      </w:rPr>
    </w:lvl>
    <w:lvl w:ilvl="2" w:tplc="08D41AE0">
      <w:numFmt w:val="bullet"/>
      <w:lvlText w:val="•"/>
      <w:lvlJc w:val="left"/>
      <w:pPr>
        <w:ind w:left="4513" w:hanging="200"/>
      </w:pPr>
      <w:rPr>
        <w:rFonts w:hint="default"/>
        <w:lang w:val="en-US" w:eastAsia="en-US" w:bidi="ar-SA"/>
      </w:rPr>
    </w:lvl>
    <w:lvl w:ilvl="3" w:tplc="8D64B220">
      <w:numFmt w:val="bullet"/>
      <w:lvlText w:val="•"/>
      <w:lvlJc w:val="left"/>
      <w:pPr>
        <w:ind w:left="5239" w:hanging="200"/>
      </w:pPr>
      <w:rPr>
        <w:rFonts w:hint="default"/>
        <w:lang w:val="en-US" w:eastAsia="en-US" w:bidi="ar-SA"/>
      </w:rPr>
    </w:lvl>
    <w:lvl w:ilvl="4" w:tplc="ED74FC3C">
      <w:numFmt w:val="bullet"/>
      <w:lvlText w:val="•"/>
      <w:lvlJc w:val="left"/>
      <w:pPr>
        <w:ind w:left="5966" w:hanging="200"/>
      </w:pPr>
      <w:rPr>
        <w:rFonts w:hint="default"/>
        <w:lang w:val="en-US" w:eastAsia="en-US" w:bidi="ar-SA"/>
      </w:rPr>
    </w:lvl>
    <w:lvl w:ilvl="5" w:tplc="3CBA3628">
      <w:numFmt w:val="bullet"/>
      <w:lvlText w:val="•"/>
      <w:lvlJc w:val="left"/>
      <w:pPr>
        <w:ind w:left="6692" w:hanging="200"/>
      </w:pPr>
      <w:rPr>
        <w:rFonts w:hint="default"/>
        <w:lang w:val="en-US" w:eastAsia="en-US" w:bidi="ar-SA"/>
      </w:rPr>
    </w:lvl>
    <w:lvl w:ilvl="6" w:tplc="0CE40120">
      <w:numFmt w:val="bullet"/>
      <w:lvlText w:val="•"/>
      <w:lvlJc w:val="left"/>
      <w:pPr>
        <w:ind w:left="7419" w:hanging="200"/>
      </w:pPr>
      <w:rPr>
        <w:rFonts w:hint="default"/>
        <w:lang w:val="en-US" w:eastAsia="en-US" w:bidi="ar-SA"/>
      </w:rPr>
    </w:lvl>
    <w:lvl w:ilvl="7" w:tplc="81C267AE">
      <w:numFmt w:val="bullet"/>
      <w:lvlText w:val="•"/>
      <w:lvlJc w:val="left"/>
      <w:pPr>
        <w:ind w:left="8145" w:hanging="200"/>
      </w:pPr>
      <w:rPr>
        <w:rFonts w:hint="default"/>
        <w:lang w:val="en-US" w:eastAsia="en-US" w:bidi="ar-SA"/>
      </w:rPr>
    </w:lvl>
    <w:lvl w:ilvl="8" w:tplc="E53EF778">
      <w:numFmt w:val="bullet"/>
      <w:lvlText w:val="•"/>
      <w:lvlJc w:val="left"/>
      <w:pPr>
        <w:ind w:left="8872" w:hanging="200"/>
      </w:pPr>
      <w:rPr>
        <w:rFonts w:hint="default"/>
        <w:lang w:val="en-US" w:eastAsia="en-US" w:bidi="ar-SA"/>
      </w:rPr>
    </w:lvl>
  </w:abstractNum>
  <w:num w:numId="1" w16cid:durableId="13422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FB6"/>
    <w:rsid w:val="000F4FB6"/>
    <w:rsid w:val="00564E04"/>
    <w:rsid w:val="00A56FCA"/>
    <w:rsid w:val="00AD624C"/>
    <w:rsid w:val="00D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D414396"/>
  <w15:docId w15:val="{564944BE-C26E-4EE4-8CCD-84C4BE8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6"/>
      <w:ind w:left="1143" w:right="1161"/>
      <w:jc w:val="center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3066" w:right="119" w:hanging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6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ohamed-haroun-6a386195" TargetMode="External"/><Relationship Id="rId5" Type="http://schemas.openxmlformats.org/officeDocument/2006/relationships/hyperlink" Target="mailto:moeharoun.cana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Samar Ali</cp:lastModifiedBy>
  <cp:revision>5</cp:revision>
  <dcterms:created xsi:type="dcterms:W3CDTF">2023-10-19T14:53:00Z</dcterms:created>
  <dcterms:modified xsi:type="dcterms:W3CDTF">2023-11-06T17:21:00Z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