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224 Alex Polowin Avenue, K2J 6E7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Tel: 613-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805-2822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HIGHLIGHTS OF QUALIFICATIONS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 4 years of retail experience with naturally good with numbers, handling cash and stocks with a genuine smile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 10 years of teaching and public relations experience with natural tendency to remain patient, alert and compassionate with people and kids under mixed circumstances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Aptitude to remain flexible, ensuring every child’s learning style and abilities are addressed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interpersonal and communication skill with children to foster meaningful relationship with students, staff and parents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EDUCATION &amp; TRAININGS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Bachelor of Education (IGNOU) (Language Training and Social Science)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Aug 2008 to May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Early Childhood and Education Diploma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July 2006 to Aug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Bachelor of Arts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June 1995 to April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Evaluated by International Credential Assessment Service of Canada (ICAS) in 2014                                                                                                 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WORK EXPERIENCE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Home Daycare provider:- ( From April 2021 till now)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Supervise and care for children in employer's or own residence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Bathe, dress and feed infants and children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Prepare formulas and change diapers for infants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Plan, prepare and serve meals for children and may perform other housekeeping duties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Maintain a safe and healthy environment in the home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Instruct children in personal hygiene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Tend to the emotional well-being of children and support their social development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Discipline children according to the methods requested by the parents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Provide age-appropriate educational training through organized activities such as games, crafts, reading and outings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Take children to and from school and appointments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keep records of daily activities and health information</w:t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Education Assistant- Brightpath Montessori ( 3500 Fallowfiled road) Jan 2020- Apr 2021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Teaching kids about alphabet, numbers, rhymes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Keeping record of kids attendance, time sheet, supplies etc.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Assisting kids in their routines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Helping children with personal hygiene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Maintaining cleanliness in activity areas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Reading to toddlers and young children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Providing mental stimulation to babies and toddlers through games and activities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Helping with homework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Preparing and serving nutritious meals</w:t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             Providing emotional support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Customer Service Assistant - Tim Horton (Laporte St. Rockland)June 2015 till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March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8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Generated repeat customers by courteous food and beverage service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Prepared delicious Tim Hortons sandwiches and snacks as per the order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1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Kept the surroundings organized and clean for a pleasant work and customer service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6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Handled cash and card payment register to tally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7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Enjoyed fast paced working environment as a team with a pleasant outlook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Assistant - Mac's/Shell Gas station (Chamberland St. Rockland) April 2015 to June 2015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Handled register for cash and card payments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Handled various lotteries sales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Sold cigarettes &amp; cigars after age verification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Tallied cash &amp; inventory </w:t>
      </w:r>
    </w:p>
    <w:p w:rsidR="00000000" w:rsidDel="00000000" w:rsidP="00000000" w:rsidRDefault="00000000" w:rsidRPr="00000000" w14:paraId="0000003A">
      <w:pPr>
        <w:pageBreakBefore w:val="0"/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Day Care Volunteer - Goodlife Fitness - Barrhaven Nepean, July 2014 to April 2015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secure and energetic environment for safe and happy kids</w:t>
      </w:r>
    </w:p>
    <w:p w:rsidR="00000000" w:rsidDel="00000000" w:rsidP="00000000" w:rsidRDefault="00000000" w:rsidRPr="00000000" w14:paraId="0000003E">
      <w:pPr>
        <w:pageBreakBefore w:val="0"/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Cooking Assistant - Kids-PC Cooking School – Collage Sq. Nepean</w:t>
        <w:tab/>
        <w:t xml:space="preserve">May 2014 to Dec 2014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Trained and demonstrated method and use of food ingredients for cooking to kids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360" w:lineRule="auto"/>
        <w:ind w:left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360" w:lineRule="auto"/>
        <w:ind w:left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 Primary Teacher - Children’s World Academy August 2012 to February 2014</w:t>
      </w:r>
    </w:p>
    <w:p w:rsidR="00000000" w:rsidDel="00000000" w:rsidP="00000000" w:rsidRDefault="00000000" w:rsidRPr="00000000" w14:paraId="00000044">
      <w:pPr>
        <w:pageBreakBefore w:val="0"/>
        <w:spacing w:line="360" w:lineRule="auto"/>
        <w:ind w:left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5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Organized and managed groups or individual students ensuring differentiation of learning needs, reflecting all abilities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5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Lead students through creative play and hands on activities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5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Taught techniques of how to use different materials for painting, etc.</w:t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360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Sales Assistant – H &amp; M</w:t>
        <w:tab/>
        <w:t xml:space="preserve">Nov 2011 to July 2012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Advised and help customers with current fashion trends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and improved store and stockroom tidiness standard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Kept track of garment styles and size inventory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Handled cash and card payment register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 Primary School Teacher- Kalpa School </w:t>
        <w:tab/>
        <w:t xml:space="preserve">June 2010 to April 2011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developed curriculum to meet the academic, intellectual and social needs of students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Adopted and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innovative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methods to achieve academic excellence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Assessed students’ performance through anecdotal records, self-assessment and child performance, student-teacher conferencing, peer evaluation, student portfolio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Early Childhood Educator- Hansel school         June 2008 to May 2010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Developing a careful and  creative programme  suitable for preschool children.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Employing a variety of educational techniques ( story telling, educational play, media etc.)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Observing each child to help them improve their social competencies and build self esteem.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Encourage children to interact with each other and resolve occasional arguments.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Teaching various manners and exercises through action songs.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Use play and learn methods for everything children need to do.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Guide children to develop their artistic and practical capabilities through a carefully constructed curriculum ( identify shapes, numbers or colours, do crafts etc.)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Early childhood Educator - Mother’s pet Kindergarten           June 2006 to June 2008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*Worked with an interdisciplinary team member to evaluate children’s progress and recommend appropriate learning plans.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Fostered reasoning and problem solving through active exploration games and activities.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*Establish daily routines that are easy for the children to follow.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Identify children showing sign of emotional, developmental, or health related problems, and discuss with supervisor, parents or guardians, and child development specialists.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Provide a variety of materials and resources for children to explore,manipulate and use, both in learning and in imaginative play.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*Establish and enforce rules for behaviour and procedures for maintaining order.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Early Childhood Educator-   Sandipani School  </w:t>
        <w:tab/>
        <w:t xml:space="preserve">June 2005 to June 2006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and managed groups or individual students ensuring differentiation of learning needs, reflecting all abilities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students through creative play and hands on activities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Taught techniques of how to use different materials for painting, etc.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 with parents  and guardians to discuss their children’s progress and needs, determine their priorities for their children, and suggest ways that can promote learning and development.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Enforce all administration policies and rules governing students.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Prepare material and classroom for class activities.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Manage day to day classroom activities, including structured lessons, free play, bathroom breaks,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lunch time and rest time for students.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Grocery Manager- Nagpur store  Feb 2001- Apr 2005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Keeping inventory of all the items in shop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Ordering new order to suppliers and keeping record of it.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Checking delivery items and store in godown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Keeping items on sale which about to expire.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Hiring staff for helping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Distributing salaries to staff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Managing bank account and keeping good relation with bank staff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Daily and Monthly calculation of selling and calculating profit and loss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Meeting with suppliers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Managing customer’s account.</w:t>
      </w:r>
    </w:p>
    <w:p w:rsidR="00000000" w:rsidDel="00000000" w:rsidP="00000000" w:rsidRDefault="00000000" w:rsidRPr="00000000" w14:paraId="00000082">
      <w:pPr>
        <w:pageBreakBefore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ADDITIONAL (Part-time) SKILLS</w:t>
      </w:r>
    </w:p>
    <w:p w:rsidR="00000000" w:rsidDel="00000000" w:rsidP="00000000" w:rsidRDefault="00000000" w:rsidRPr="00000000" w14:paraId="00000084">
      <w:pPr>
        <w:pageBreakBefore w:val="0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Abacus teacher</w:t>
        <w:tab/>
        <w:t xml:space="preserve">May 2007 to April 2011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Improved the mental capacity and speed of thinking and writing</w:t>
      </w:r>
    </w:p>
    <w:p w:rsidR="00000000" w:rsidDel="00000000" w:rsidP="00000000" w:rsidRDefault="00000000" w:rsidRPr="00000000" w14:paraId="00000086">
      <w:pPr>
        <w:pageBreakBefore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Home Tutor         </w:t>
        <w:tab/>
        <w:t xml:space="preserve">June 2008 to April 2011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Improved learning ability by removing hurdles in student’s academic and non-academic studies</w:t>
      </w:r>
    </w:p>
    <w:p w:rsidR="00000000" w:rsidDel="00000000" w:rsidP="00000000" w:rsidRDefault="00000000" w:rsidRPr="00000000" w14:paraId="00000089">
      <w:pPr>
        <w:pageBreakBefore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Art and Craft Teacher         </w:t>
        <w:tab/>
        <w:t xml:space="preserve">May 2006 to May 2008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Taught how to play with colours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using day to day  things.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Pooja Chaudhary: colleague ( Kalpa School)  :-+91-92461 83002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Julie Armstrong : supervisor (Tim Horton) :- +1-613-297-3680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 w:orient="portrait"/>
      <w:pgMar w:bottom="1134" w:top="1418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